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53" w:rsidRDefault="00360353" w:rsidP="0036035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Утверждены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приказом </w:t>
      </w:r>
    </w:p>
    <w:p w:rsidR="00360353" w:rsidRDefault="00360353" w:rsidP="0036035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ОМС Управление образованием ПГО</w:t>
      </w:r>
    </w:p>
    <w:p w:rsidR="00360353" w:rsidRDefault="00360353" w:rsidP="00360353">
      <w:pPr>
        <w:spacing w:after="0" w:line="240" w:lineRule="auto"/>
        <w:ind w:left="510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04.09.2018 г. № 196-Д</w:t>
      </w:r>
    </w:p>
    <w:p w:rsidR="00BC01AC" w:rsidRDefault="00BC01AC" w:rsidP="00360353">
      <w:pPr>
        <w:spacing w:after="0" w:line="240" w:lineRule="auto"/>
      </w:pPr>
    </w:p>
    <w:p w:rsidR="00BC01AC" w:rsidRPr="00360353" w:rsidRDefault="00BC01AC" w:rsidP="00360353">
      <w:pPr>
        <w:spacing w:after="0" w:line="240" w:lineRule="auto"/>
        <w:jc w:val="center"/>
        <w:rPr>
          <w:b/>
        </w:rPr>
      </w:pPr>
      <w:r w:rsidRPr="00360353">
        <w:rPr>
          <w:b/>
        </w:rPr>
        <w:t>Требования к проведению школьного этапа всероссийской олимпиады школьников</w:t>
      </w:r>
    </w:p>
    <w:p w:rsidR="00360353" w:rsidRPr="00360353" w:rsidRDefault="00360353" w:rsidP="00360353">
      <w:pPr>
        <w:spacing w:after="0" w:line="240" w:lineRule="auto"/>
        <w:jc w:val="center"/>
        <w:rPr>
          <w:b/>
        </w:rPr>
      </w:pPr>
      <w:r>
        <w:rPr>
          <w:b/>
        </w:rPr>
        <w:t>по физической культуре</w:t>
      </w:r>
    </w:p>
    <w:p w:rsidR="00BC01AC" w:rsidRPr="00360353" w:rsidRDefault="00BC01AC" w:rsidP="00360353">
      <w:pPr>
        <w:spacing w:after="0" w:line="240" w:lineRule="auto"/>
        <w:jc w:val="center"/>
        <w:rPr>
          <w:b/>
        </w:rPr>
      </w:pPr>
      <w:r w:rsidRPr="00360353">
        <w:rPr>
          <w:b/>
        </w:rPr>
        <w:t>в 2018-2019 учебном году</w:t>
      </w:r>
    </w:p>
    <w:p w:rsidR="00BC01AC" w:rsidRDefault="00BC01AC" w:rsidP="00360353">
      <w:pPr>
        <w:spacing w:after="0" w:line="240" w:lineRule="auto"/>
      </w:pPr>
      <w:r>
        <w:t>Общие требования</w:t>
      </w:r>
    </w:p>
    <w:p w:rsidR="00BC01AC" w:rsidRDefault="00BC01AC" w:rsidP="00360353">
      <w:pPr>
        <w:spacing w:after="0" w:line="240" w:lineRule="auto"/>
      </w:pPr>
      <w:r>
        <w:t>1.</w:t>
      </w:r>
      <w:r>
        <w:tab/>
        <w:t>Школьный этап олимпиады проводится в соответствии с «Порядком проведения всероссийской олимпиады школьников», утвержденным приказом Минобрнауки России от 18 ноября 2013 г. № 1252 (с изменениями и дополнениями).</w:t>
      </w:r>
    </w:p>
    <w:p w:rsidR="00BC01AC" w:rsidRDefault="00BC01AC" w:rsidP="00360353">
      <w:pPr>
        <w:spacing w:after="0" w:line="240" w:lineRule="auto"/>
      </w:pPr>
      <w:r>
        <w:t>2.</w:t>
      </w:r>
      <w:r>
        <w:tab/>
        <w:t xml:space="preserve">Школьный этап олимпиады по каждому общеобразовательному предмету проводится по единым для всех образовательных организаций заданиям, разработанным муниципальными предметно-методическими комиссиями. </w:t>
      </w:r>
    </w:p>
    <w:p w:rsidR="00BC01AC" w:rsidRDefault="00BC01AC" w:rsidP="00360353">
      <w:pPr>
        <w:spacing w:after="0" w:line="240" w:lineRule="auto"/>
      </w:pPr>
      <w:r>
        <w:t>3.</w:t>
      </w:r>
      <w:r>
        <w:tab/>
        <w:t>Олимпиадные задания составлены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BC01AC" w:rsidRDefault="00BC01AC" w:rsidP="00360353">
      <w:pPr>
        <w:spacing w:after="0" w:line="240" w:lineRule="auto"/>
      </w:pPr>
      <w:r>
        <w:t>4.</w:t>
      </w:r>
      <w:r>
        <w:tab/>
        <w:t>Участниками олимпиады школьного этапа могут быть все желающие принять в нем участие школьники, имеющие подтверждение родителей (законных представителей) об ознакомлении с Порядком проведения всероссийской олимпиады школьников и согласие на публикацию олимпиадной работы своего несовершеннолетнего ребенка в сети интернет.</w:t>
      </w:r>
    </w:p>
    <w:p w:rsidR="00BC01AC" w:rsidRDefault="00BC01AC" w:rsidP="00360353">
      <w:pPr>
        <w:spacing w:after="0" w:line="240" w:lineRule="auto"/>
      </w:pPr>
      <w:r>
        <w:t>5.</w:t>
      </w:r>
      <w:r>
        <w:tab/>
        <w:t xml:space="preserve">Требования к проведению олимпиады определяют: </w:t>
      </w:r>
    </w:p>
    <w:p w:rsidR="00BC01AC" w:rsidRDefault="00BC01AC" w:rsidP="00360353">
      <w:pPr>
        <w:spacing w:after="0" w:line="240" w:lineRule="auto"/>
      </w:pPr>
      <w:r>
        <w:t>o</w:t>
      </w:r>
      <w:r>
        <w:tab/>
        <w:t>форму проведения школьного этапа олимпиады: количество туров, продолжительность туров по конкретному общеобразовательному предмету отдельно по классам (параллелям);</w:t>
      </w:r>
    </w:p>
    <w:p w:rsidR="00BC01AC" w:rsidRDefault="00BC01AC" w:rsidP="00360353">
      <w:pPr>
        <w:spacing w:after="0" w:line="240" w:lineRule="auto"/>
      </w:pPr>
      <w:r>
        <w:t>o</w:t>
      </w:r>
      <w:r>
        <w:tab/>
        <w:t>специальное оборудование, необходимое для проведения туров школьного этапа олимпиады.</w:t>
      </w:r>
    </w:p>
    <w:p w:rsidR="00BC01AC" w:rsidRDefault="00BC01AC" w:rsidP="00360353">
      <w:pPr>
        <w:spacing w:after="0" w:line="240" w:lineRule="auto"/>
      </w:pPr>
      <w:r>
        <w:t>Требования содержат информацию:</w:t>
      </w:r>
    </w:p>
    <w:p w:rsidR="00BC01AC" w:rsidRDefault="00BC01AC" w:rsidP="00360353">
      <w:pPr>
        <w:spacing w:after="0" w:line="240" w:lineRule="auto"/>
      </w:pPr>
      <w:r>
        <w:t>o</w:t>
      </w:r>
      <w:r>
        <w:tab/>
        <w:t>о комплектах заданий по классам (параллелям);</w:t>
      </w:r>
    </w:p>
    <w:p w:rsidR="00BC01AC" w:rsidRDefault="00BC01AC" w:rsidP="00360353">
      <w:pPr>
        <w:spacing w:after="0" w:line="240" w:lineRule="auto"/>
      </w:pPr>
      <w:r>
        <w:t>o</w:t>
      </w:r>
      <w:r>
        <w:tab/>
        <w:t>о порядке подведения итогов по классам (параллелям);</w:t>
      </w:r>
    </w:p>
    <w:p w:rsidR="00BC01AC" w:rsidRDefault="00BC01AC" w:rsidP="00360353">
      <w:pPr>
        <w:spacing w:after="0" w:line="240" w:lineRule="auto"/>
      </w:pPr>
      <w:r>
        <w:t>o</w:t>
      </w:r>
      <w:r>
        <w:tab/>
        <w:t>о разрешении или запрещении использования при выполнении заданий олимпиады справочных материалов, средств связи и вычислительной техники.</w:t>
      </w:r>
    </w:p>
    <w:p w:rsidR="00BC01AC" w:rsidRDefault="00BC01AC" w:rsidP="00360353">
      <w:pPr>
        <w:spacing w:after="0" w:line="240" w:lineRule="auto"/>
      </w:pPr>
      <w:r>
        <w:t>6.</w:t>
      </w:r>
      <w:r>
        <w:tab/>
        <w:t xml:space="preserve">Во время проведения олимпиады участники олимпиады должны соблюдать действующий Порядок и требования к проведению олимпиады, не вправе общаться друг с другом, свободно перемещаться по аудитории. Участники могут взять в аудиторию только писчебумажные принадлежности (ручка, тетрадь), прохладительные напитки, шоколад. Всё остальное должно быть оставлено в специально отведенном для вещей месте. </w:t>
      </w:r>
    </w:p>
    <w:p w:rsidR="00BC01AC" w:rsidRDefault="00BC01AC" w:rsidP="00360353">
      <w:pPr>
        <w:spacing w:after="0" w:line="240" w:lineRule="auto"/>
      </w:pPr>
      <w:r>
        <w:t>7.</w:t>
      </w:r>
      <w:r>
        <w:tab/>
        <w:t>Наличие в аудитории дополнительных материалов (словари, учебно-методическая литература, средства мобильной связи…) исключается. В случае нарушения этих условий обучающийся исключается из состава участников олимпиады.</w:t>
      </w:r>
    </w:p>
    <w:p w:rsidR="00BC01AC" w:rsidRDefault="00BC01AC" w:rsidP="00360353">
      <w:pPr>
        <w:spacing w:after="0" w:line="240" w:lineRule="auto"/>
      </w:pPr>
      <w:r>
        <w:t>8.</w:t>
      </w:r>
      <w:r>
        <w:tab/>
        <w:t xml:space="preserve">Требования и ссылки на задания для участников олимпиады направляются в образовательные организации в электронном виде не позднее, чем за 1 день до проведения олимпиады по соответствующему предмету, указанному в графике проведения школьного этапа. </w:t>
      </w:r>
    </w:p>
    <w:p w:rsidR="00BC01AC" w:rsidRDefault="00BC01AC" w:rsidP="00360353">
      <w:pPr>
        <w:spacing w:after="0" w:line="240" w:lineRule="auto"/>
      </w:pPr>
      <w:r>
        <w:t>9.</w:t>
      </w:r>
      <w:r>
        <w:tab/>
        <w:t>План-график проведения школьного этапа олимпиады по каждому общеобразовательному предмету в каждой образовательной организации устанавливается ее руководителем в соответствии с графиком, утвержденным организатором школьного этапа олимпиады. План-график включает указание времени и места проведения олимпиады в каждом классе (параллели) по каждому общеобразовательному предмету.</w:t>
      </w:r>
    </w:p>
    <w:p w:rsidR="00BC01AC" w:rsidRDefault="00BC01AC" w:rsidP="00360353">
      <w:pPr>
        <w:spacing w:after="0" w:line="240" w:lineRule="auto"/>
      </w:pPr>
      <w:r>
        <w:t>10.</w:t>
      </w:r>
      <w:r>
        <w:tab/>
        <w:t>Руководители образовательных организаций обеспечивают информирование обучающихся и их родителей (законных представителей) о порядке проведения этапов олимпиады, о месте и времени проведения школьного и муниципального этапа по каждому общеобразовательному предмету.</w:t>
      </w:r>
    </w:p>
    <w:p w:rsidR="00BC01AC" w:rsidRDefault="00BC01AC" w:rsidP="00360353">
      <w:pPr>
        <w:spacing w:after="0" w:line="240" w:lineRule="auto"/>
      </w:pPr>
      <w:r>
        <w:t>11.</w:t>
      </w:r>
      <w:r>
        <w:tab/>
        <w:t>Для проведения олимпиады установлены следующие правила: участие на школьном этапе олимпиады – индивидуальное и добровольное, отношение к участникам должно быть предельно корректным и уважительным.</w:t>
      </w:r>
    </w:p>
    <w:p w:rsidR="00BC01AC" w:rsidRDefault="00BC01AC" w:rsidP="00360353">
      <w:pPr>
        <w:spacing w:after="0" w:line="240" w:lineRule="auto"/>
      </w:pPr>
      <w:r>
        <w:lastRenderedPageBreak/>
        <w:t>12.</w:t>
      </w:r>
      <w:r>
        <w:tab/>
        <w:t xml:space="preserve">Перед началом проведения туров школьного этапа олимпиады проводится краткий инструктаж: участникам сообщается о продолжительности туров, правилах поведения и правилах оформления работ, сроках подведения итогов (когда и где участники могут ознакомиться со своими результатами, принять участие в разборе заданий). </w:t>
      </w:r>
    </w:p>
    <w:p w:rsidR="00BC01AC" w:rsidRDefault="00BC01AC" w:rsidP="00360353">
      <w:pPr>
        <w:spacing w:after="0" w:line="240" w:lineRule="auto"/>
      </w:pPr>
      <w:r>
        <w:t>13.</w:t>
      </w:r>
      <w:r>
        <w:tab/>
        <w:t>Оценивание выполнения участниками олимпиады олимпиадных заданий производится в соответствии с методическими рекомендациями по проверке о оценке ответов, разработанных муниципальной предметно-методической комиссией.</w:t>
      </w:r>
    </w:p>
    <w:p w:rsidR="00BC01AC" w:rsidRDefault="00BC01AC" w:rsidP="00360353">
      <w:pPr>
        <w:spacing w:after="0" w:line="240" w:lineRule="auto"/>
      </w:pPr>
      <w:r>
        <w:t>14.</w:t>
      </w:r>
      <w:r>
        <w:tab/>
        <w:t>Критерии и рекомендации по методике оценивания заданий предоставляются жюри вместе с олимпиадными заданиями.</w:t>
      </w:r>
    </w:p>
    <w:p w:rsidR="00BC01AC" w:rsidRDefault="00BC01AC" w:rsidP="00360353">
      <w:pPr>
        <w:spacing w:after="0" w:line="240" w:lineRule="auto"/>
      </w:pPr>
      <w:r>
        <w:t>15.</w:t>
      </w:r>
      <w:r>
        <w:tab/>
        <w:t>Количество баллов за выполнение заданий различается по параллелям и указывается в ключах ответов.</w:t>
      </w:r>
    </w:p>
    <w:p w:rsidR="00BC01AC" w:rsidRDefault="00BC01AC" w:rsidP="00360353">
      <w:pPr>
        <w:spacing w:after="0" w:line="240" w:lineRule="auto"/>
      </w:pPr>
      <w:r>
        <w:t>16.</w:t>
      </w:r>
      <w:r>
        <w:tab/>
        <w:t xml:space="preserve">В течение недели после проведения олимпиады по каждому общеобразовательному предмету жюри должно ознакомить участников олимпиады с результатами проверки их работ, провести разбор заданий и их решений, дать пояснения по критериям оценивания и рассмотреть все возникшие вопросы, связанные с проверкой и оцениванием работ. </w:t>
      </w:r>
    </w:p>
    <w:p w:rsidR="00BC01AC" w:rsidRDefault="00BC01AC" w:rsidP="00360353">
      <w:pPr>
        <w:spacing w:after="0" w:line="240" w:lineRule="auto"/>
      </w:pPr>
      <w:r>
        <w:t>17.</w:t>
      </w:r>
      <w:r>
        <w:tab/>
        <w:t>Результаты проверки олимпиадных работ (протоколы жюри в электронной форме) по каждому предмету передаются организатору школьного этапа олимпиады.</w:t>
      </w:r>
    </w:p>
    <w:p w:rsidR="00BC01AC" w:rsidRDefault="00BC01AC" w:rsidP="00360353">
      <w:pPr>
        <w:spacing w:after="0" w:line="240" w:lineRule="auto"/>
      </w:pPr>
      <w:r>
        <w:t>18.</w:t>
      </w:r>
      <w:r>
        <w:tab/>
        <w:t xml:space="preserve">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Порядок проведения апелляции доводится до сведения участников Олимпиады до начала тура Олимпиады. </w:t>
      </w:r>
    </w:p>
    <w:p w:rsidR="00BC01AC" w:rsidRDefault="00BC01AC" w:rsidP="00360353">
      <w:pPr>
        <w:spacing w:after="0" w:line="240" w:lineRule="auto"/>
      </w:pPr>
      <w:r>
        <w:t>19.</w:t>
      </w:r>
      <w:r>
        <w:tab/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установленными требованиями. Апелляция участника олимпиады рассматривается в день показа работ. Для проведения апелляции участник олимпиады подает письменное заявление на имя председателя жюри. По результатам рассмотрения апелляции о нарушении процедуры Олимпиады апелляционная комиссия выносит одно из следующих решений: </w:t>
      </w:r>
    </w:p>
    <w:p w:rsidR="00BC01AC" w:rsidRDefault="00BC01AC" w:rsidP="00360353">
      <w:pPr>
        <w:spacing w:after="0" w:line="240" w:lineRule="auto"/>
      </w:pPr>
      <w:r>
        <w:t xml:space="preserve">– апелляцию отклонить; </w:t>
      </w:r>
    </w:p>
    <w:p w:rsidR="00BC01AC" w:rsidRDefault="00BC01AC" w:rsidP="00360353">
      <w:pPr>
        <w:spacing w:after="0" w:line="240" w:lineRule="auto"/>
      </w:pPr>
      <w:r>
        <w:t xml:space="preserve">– апелляцию удовлетворить. </w:t>
      </w:r>
    </w:p>
    <w:p w:rsidR="00BC01AC" w:rsidRDefault="00BC01AC" w:rsidP="00360353">
      <w:pPr>
        <w:spacing w:after="0" w:line="240" w:lineRule="auto"/>
      </w:pPr>
      <w:r>
        <w:t>20.</w:t>
      </w:r>
      <w:r>
        <w:tab/>
        <w:t xml:space="preserve">По результатам рассмотрения апелляции о несогласии с оценкой жюри выполненного олимпиадного задания апелляционная комиссия принимает одно из решений: </w:t>
      </w:r>
    </w:p>
    <w:p w:rsidR="00BC01AC" w:rsidRDefault="00BC01AC" w:rsidP="00360353">
      <w:pPr>
        <w:spacing w:after="0" w:line="240" w:lineRule="auto"/>
      </w:pPr>
      <w:r>
        <w:t xml:space="preserve">– апелляцию отклонить и сохранить выставленные баллы; </w:t>
      </w:r>
    </w:p>
    <w:p w:rsidR="00BC01AC" w:rsidRDefault="00BC01AC" w:rsidP="00360353">
      <w:pPr>
        <w:spacing w:after="0" w:line="240" w:lineRule="auto"/>
      </w:pPr>
      <w:r>
        <w:t xml:space="preserve">– апелляцию удовлетворить и изменить оценку в ____ баллов на _____ баллов. </w:t>
      </w:r>
    </w:p>
    <w:p w:rsidR="00BC01AC" w:rsidRDefault="00BC01AC" w:rsidP="00360353">
      <w:pPr>
        <w:spacing w:after="0" w:line="240" w:lineRule="auto"/>
      </w:pPr>
      <w:r>
        <w:t>21.</w:t>
      </w:r>
      <w:r>
        <w:tab/>
        <w:t xml:space="preserve">Система оценивания олимпиадных заданий не может быть предметом апелляции и пересмотру не подлежит. </w:t>
      </w:r>
    </w:p>
    <w:p w:rsidR="00BC01AC" w:rsidRDefault="00BC01AC" w:rsidP="00360353">
      <w:pPr>
        <w:spacing w:after="0" w:line="240" w:lineRule="auto"/>
      </w:pPr>
      <w:r>
        <w:t>22.</w:t>
      </w:r>
      <w:r>
        <w:tab/>
        <w:t>На апелляции повторно проверяется только текст решения задачи. Устные пояснения апеллирующего не оцениваются.</w:t>
      </w:r>
    </w:p>
    <w:p w:rsidR="00BC01AC" w:rsidRDefault="00BC01AC" w:rsidP="00360353">
      <w:pPr>
        <w:spacing w:after="0" w:line="240" w:lineRule="auto"/>
      </w:pPr>
      <w:r>
        <w:t>23.</w:t>
      </w:r>
      <w:r>
        <w:tab/>
        <w:t xml:space="preserve">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 w:rsidR="00BC01AC" w:rsidRDefault="00BC01AC" w:rsidP="00360353">
      <w:pPr>
        <w:spacing w:after="0" w:line="240" w:lineRule="auto"/>
      </w:pPr>
      <w:r>
        <w:t>24.</w:t>
      </w:r>
      <w:r>
        <w:tab/>
        <w:t xml:space="preserve">Решения апелляционной комиссии являются окончательными и пересмотру не подлежат. Работа апелляционной комиссии оформляется протоколами, которые подписываются председателем и всеми членами комиссии. </w:t>
      </w:r>
    </w:p>
    <w:p w:rsidR="00BC01AC" w:rsidRDefault="00BC01AC" w:rsidP="00360353">
      <w:pPr>
        <w:spacing w:after="0" w:line="240" w:lineRule="auto"/>
      </w:pPr>
      <w:r>
        <w:t>25.</w:t>
      </w:r>
      <w:r>
        <w:tab/>
        <w:t xml:space="preserve">Протоколы проведения апелляции передаются председателю жюри для внесения соответствующих изменений в отчетную документацию. </w:t>
      </w:r>
    </w:p>
    <w:p w:rsidR="00BC01AC" w:rsidRDefault="00BC01AC" w:rsidP="00360353">
      <w:pPr>
        <w:spacing w:after="0" w:line="240" w:lineRule="auto"/>
      </w:pPr>
      <w:r>
        <w:t>26.</w:t>
      </w:r>
      <w:r>
        <w:tab/>
        <w:t xml:space="preserve">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членов жюри. </w:t>
      </w:r>
    </w:p>
    <w:p w:rsidR="00BC01AC" w:rsidRDefault="00BC01AC" w:rsidP="00360353">
      <w:pPr>
        <w:spacing w:after="0" w:line="240" w:lineRule="auto"/>
      </w:pPr>
      <w:r>
        <w:t>27.</w:t>
      </w:r>
      <w:r>
        <w:tab/>
        <w:t>Протоколы школьного этапа олимпиады публикуются на официальном сайте образовательной организации.</w:t>
      </w:r>
    </w:p>
    <w:p w:rsidR="00360353" w:rsidRDefault="00360353" w:rsidP="00360353">
      <w:pPr>
        <w:spacing w:after="0" w:line="240" w:lineRule="auto"/>
      </w:pPr>
    </w:p>
    <w:p w:rsidR="00360353" w:rsidRDefault="00360353" w:rsidP="00360353">
      <w:pPr>
        <w:spacing w:after="0" w:line="240" w:lineRule="auto"/>
      </w:pPr>
    </w:p>
    <w:p w:rsidR="00360353" w:rsidRDefault="00360353" w:rsidP="00360353">
      <w:pPr>
        <w:spacing w:after="0" w:line="240" w:lineRule="auto"/>
      </w:pPr>
    </w:p>
    <w:p w:rsidR="00360353" w:rsidRDefault="00360353" w:rsidP="00360353">
      <w:pPr>
        <w:spacing w:after="0" w:line="240" w:lineRule="auto"/>
      </w:pPr>
    </w:p>
    <w:tbl>
      <w:tblPr>
        <w:tblStyle w:val="a3"/>
        <w:tblW w:w="0" w:type="auto"/>
        <w:tblLook w:val="04A0"/>
      </w:tblPr>
      <w:tblGrid>
        <w:gridCol w:w="1341"/>
        <w:gridCol w:w="1301"/>
        <w:gridCol w:w="1402"/>
        <w:gridCol w:w="2145"/>
        <w:gridCol w:w="1596"/>
        <w:gridCol w:w="1786"/>
      </w:tblGrid>
      <w:tr w:rsidR="00BC01AC" w:rsidRPr="00BC01AC" w:rsidTr="00426F8F">
        <w:tc>
          <w:tcPr>
            <w:tcW w:w="1116" w:type="dxa"/>
          </w:tcPr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lastRenderedPageBreak/>
              <w:t>Предмет</w:t>
            </w:r>
          </w:p>
        </w:tc>
        <w:tc>
          <w:tcPr>
            <w:tcW w:w="1423" w:type="dxa"/>
          </w:tcPr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Комплекты заданий по классам</w:t>
            </w:r>
          </w:p>
        </w:tc>
        <w:tc>
          <w:tcPr>
            <w:tcW w:w="1418" w:type="dxa"/>
          </w:tcPr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Подведение итогов по классам</w:t>
            </w:r>
          </w:p>
        </w:tc>
        <w:tc>
          <w:tcPr>
            <w:tcW w:w="2221" w:type="dxa"/>
          </w:tcPr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  <w:bCs/>
              </w:rPr>
              <w:t>Форма проведения, количество туров, продолжительность для классов</w:t>
            </w:r>
          </w:p>
        </w:tc>
        <w:tc>
          <w:tcPr>
            <w:tcW w:w="1608" w:type="dxa"/>
          </w:tcPr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  <w:bCs/>
              </w:rPr>
              <w:t>Специальное</w:t>
            </w:r>
            <w:r w:rsidRPr="00BC01AC">
              <w:rPr>
                <w:b/>
                <w:bCs/>
              </w:rPr>
              <w:br/>
              <w:t>оборудование</w:t>
            </w:r>
          </w:p>
        </w:tc>
        <w:tc>
          <w:tcPr>
            <w:tcW w:w="1926" w:type="dxa"/>
          </w:tcPr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  <w:bCs/>
              </w:rPr>
              <w:t>Справочные материалы, средства связи и вычислительная техника</w:t>
            </w:r>
          </w:p>
        </w:tc>
      </w:tr>
      <w:tr w:rsidR="00BC01AC" w:rsidRPr="00BC01AC" w:rsidTr="00426F8F">
        <w:tc>
          <w:tcPr>
            <w:tcW w:w="1116" w:type="dxa"/>
          </w:tcPr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Физическая культура</w:t>
            </w:r>
          </w:p>
        </w:tc>
        <w:tc>
          <w:tcPr>
            <w:tcW w:w="1423" w:type="dxa"/>
          </w:tcPr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5-6</w:t>
            </w:r>
          </w:p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7-8</w:t>
            </w:r>
          </w:p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9-11</w:t>
            </w:r>
          </w:p>
        </w:tc>
        <w:tc>
          <w:tcPr>
            <w:tcW w:w="1418" w:type="dxa"/>
          </w:tcPr>
          <w:p w:rsid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5</w:t>
            </w:r>
          </w:p>
          <w:p w:rsidR="00360353" w:rsidRDefault="00360353" w:rsidP="00360353">
            <w:pPr>
              <w:rPr>
                <w:b/>
              </w:rPr>
            </w:pPr>
            <w:r>
              <w:rPr>
                <w:b/>
              </w:rPr>
              <w:t>6</w:t>
            </w:r>
          </w:p>
          <w:p w:rsidR="00BC01AC" w:rsidRDefault="00360353" w:rsidP="00360353">
            <w:pPr>
              <w:rPr>
                <w:b/>
              </w:rPr>
            </w:pPr>
            <w:r>
              <w:rPr>
                <w:b/>
              </w:rPr>
              <w:t>7</w:t>
            </w:r>
          </w:p>
          <w:p w:rsidR="00360353" w:rsidRDefault="00360353" w:rsidP="00360353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360353" w:rsidRDefault="00360353" w:rsidP="00360353">
            <w:pPr>
              <w:rPr>
                <w:b/>
              </w:rPr>
            </w:pPr>
            <w:r>
              <w:rPr>
                <w:b/>
              </w:rPr>
              <w:t>9</w:t>
            </w:r>
          </w:p>
          <w:p w:rsidR="00360353" w:rsidRDefault="00360353" w:rsidP="00360353">
            <w:pPr>
              <w:rPr>
                <w:b/>
              </w:rPr>
            </w:pPr>
            <w:r>
              <w:rPr>
                <w:b/>
              </w:rPr>
              <w:t>10</w:t>
            </w:r>
          </w:p>
          <w:p w:rsidR="00360353" w:rsidRDefault="00360353" w:rsidP="00360353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C4116D" w:rsidRDefault="00C4116D" w:rsidP="00360353">
            <w:pPr>
              <w:rPr>
                <w:b/>
              </w:rPr>
            </w:pPr>
          </w:p>
          <w:p w:rsidR="00C4116D" w:rsidRPr="00BC01AC" w:rsidRDefault="00C4116D" w:rsidP="00360353">
            <w:pPr>
              <w:rPr>
                <w:b/>
              </w:rPr>
            </w:pPr>
            <w:r>
              <w:rPr>
                <w:b/>
              </w:rPr>
              <w:t>отдельно мальчики и девочки</w:t>
            </w:r>
          </w:p>
        </w:tc>
        <w:tc>
          <w:tcPr>
            <w:tcW w:w="2221" w:type="dxa"/>
          </w:tcPr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5-6 класс-45</w:t>
            </w:r>
            <w:r w:rsidR="00622BB4">
              <w:rPr>
                <w:b/>
              </w:rPr>
              <w:t xml:space="preserve"> </w:t>
            </w:r>
            <w:r w:rsidRPr="00BC01AC">
              <w:rPr>
                <w:b/>
              </w:rPr>
              <w:t>мину</w:t>
            </w:r>
            <w:proofErr w:type="gramStart"/>
            <w:r w:rsidRPr="00BC01AC">
              <w:rPr>
                <w:b/>
              </w:rPr>
              <w:t>т-</w:t>
            </w:r>
            <w:proofErr w:type="gramEnd"/>
            <w:r w:rsidRPr="00BC01AC">
              <w:rPr>
                <w:b/>
              </w:rPr>
              <w:t xml:space="preserve"> письменный тур</w:t>
            </w:r>
            <w:r w:rsidR="00622BB4">
              <w:rPr>
                <w:b/>
              </w:rPr>
              <w:t xml:space="preserve"> – 21 балл</w:t>
            </w:r>
          </w:p>
          <w:p w:rsidR="00BC01AC" w:rsidRPr="00BC01AC" w:rsidRDefault="00BC01AC" w:rsidP="00360353">
            <w:pPr>
              <w:rPr>
                <w:b/>
              </w:rPr>
            </w:pPr>
          </w:p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7-8класс-45</w:t>
            </w:r>
            <w:r w:rsidR="00622BB4">
              <w:rPr>
                <w:b/>
              </w:rPr>
              <w:t xml:space="preserve"> </w:t>
            </w:r>
            <w:r w:rsidRPr="00BC01AC">
              <w:rPr>
                <w:b/>
              </w:rPr>
              <w:t>минут письменный тур</w:t>
            </w:r>
            <w:r w:rsidR="003C6694">
              <w:rPr>
                <w:b/>
              </w:rPr>
              <w:t xml:space="preserve"> – 37 баллов</w:t>
            </w:r>
          </w:p>
          <w:p w:rsidR="00BC01AC" w:rsidRPr="00BC01AC" w:rsidRDefault="00BC01AC" w:rsidP="00360353">
            <w:pPr>
              <w:rPr>
                <w:b/>
              </w:rPr>
            </w:pPr>
          </w:p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9-11класс-45</w:t>
            </w:r>
            <w:r w:rsidR="00622BB4">
              <w:rPr>
                <w:b/>
              </w:rPr>
              <w:t xml:space="preserve"> </w:t>
            </w:r>
            <w:r w:rsidRPr="00BC01AC">
              <w:rPr>
                <w:b/>
              </w:rPr>
              <w:t>минут письменный тур</w:t>
            </w:r>
            <w:r w:rsidR="00C4116D">
              <w:rPr>
                <w:b/>
              </w:rPr>
              <w:t xml:space="preserve"> – 55 баллов</w:t>
            </w:r>
          </w:p>
          <w:p w:rsidR="00BC01AC" w:rsidRPr="00BC01AC" w:rsidRDefault="00BC01AC" w:rsidP="00360353">
            <w:pPr>
              <w:rPr>
                <w:b/>
              </w:rPr>
            </w:pPr>
          </w:p>
          <w:p w:rsidR="00BC01AC" w:rsidRPr="00BC01AC" w:rsidRDefault="00BC01AC" w:rsidP="00360353">
            <w:pPr>
              <w:rPr>
                <w:b/>
              </w:rPr>
            </w:pPr>
            <w:bookmarkStart w:id="0" w:name="_GoBack"/>
            <w:bookmarkEnd w:id="0"/>
          </w:p>
          <w:p w:rsidR="00BC01AC" w:rsidRPr="00BC01AC" w:rsidRDefault="00BC01AC" w:rsidP="00360353">
            <w:pPr>
              <w:rPr>
                <w:b/>
              </w:rPr>
            </w:pPr>
          </w:p>
        </w:tc>
        <w:tc>
          <w:tcPr>
            <w:tcW w:w="1608" w:type="dxa"/>
          </w:tcPr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нет</w:t>
            </w:r>
          </w:p>
          <w:p w:rsidR="00BC01AC" w:rsidRPr="00BC01AC" w:rsidRDefault="00BC01AC" w:rsidP="00360353">
            <w:pPr>
              <w:rPr>
                <w:b/>
              </w:rPr>
            </w:pPr>
          </w:p>
        </w:tc>
        <w:tc>
          <w:tcPr>
            <w:tcW w:w="1926" w:type="dxa"/>
          </w:tcPr>
          <w:p w:rsidR="00BC01AC" w:rsidRPr="00BC01AC" w:rsidRDefault="00BC01AC" w:rsidP="00360353">
            <w:pPr>
              <w:rPr>
                <w:b/>
              </w:rPr>
            </w:pPr>
            <w:r w:rsidRPr="00BC01AC">
              <w:rPr>
                <w:b/>
              </w:rPr>
              <w:t>Использовать запрещено</w:t>
            </w:r>
          </w:p>
          <w:p w:rsidR="00BC01AC" w:rsidRPr="00BC01AC" w:rsidRDefault="00BC01AC" w:rsidP="00360353">
            <w:pPr>
              <w:rPr>
                <w:b/>
              </w:rPr>
            </w:pPr>
          </w:p>
        </w:tc>
      </w:tr>
    </w:tbl>
    <w:p w:rsidR="00DB69C3" w:rsidRDefault="00DB69C3" w:rsidP="00360353">
      <w:pPr>
        <w:spacing w:after="0" w:line="240" w:lineRule="auto"/>
      </w:pPr>
    </w:p>
    <w:sectPr w:rsidR="00DB69C3" w:rsidSect="00F0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E68"/>
    <w:rsid w:val="002E1FC6"/>
    <w:rsid w:val="00360353"/>
    <w:rsid w:val="003C6694"/>
    <w:rsid w:val="003D318B"/>
    <w:rsid w:val="00622BB4"/>
    <w:rsid w:val="00963E68"/>
    <w:rsid w:val="009D609C"/>
    <w:rsid w:val="00BC01AC"/>
    <w:rsid w:val="00C4116D"/>
    <w:rsid w:val="00DB69C3"/>
    <w:rsid w:val="00F00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4</cp:revision>
  <cp:lastPrinted>2018-09-27T06:01:00Z</cp:lastPrinted>
  <dcterms:created xsi:type="dcterms:W3CDTF">2018-09-14T10:03:00Z</dcterms:created>
  <dcterms:modified xsi:type="dcterms:W3CDTF">2018-09-27T10:10:00Z</dcterms:modified>
</cp:coreProperties>
</file>