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AE" w:rsidRDefault="003573AE" w:rsidP="003573AE">
      <w:pPr>
        <w:spacing w:before="120"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Утверждены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приказом </w:t>
      </w:r>
    </w:p>
    <w:p w:rsidR="003573AE" w:rsidRDefault="003573AE" w:rsidP="003573AE">
      <w:pPr>
        <w:spacing w:before="120"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ОМС Управление образованием ПГО</w:t>
      </w:r>
    </w:p>
    <w:p w:rsidR="003573AE" w:rsidRDefault="003573AE" w:rsidP="003573AE">
      <w:pPr>
        <w:spacing w:before="120"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04.09.2018 г. № 196-Д</w:t>
      </w:r>
    </w:p>
    <w:p w:rsidR="003573AE" w:rsidRDefault="003573AE" w:rsidP="003573AE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3AE" w:rsidRDefault="003573AE" w:rsidP="003573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проведению школьного этапа всероссийской олимпиады школьников </w:t>
      </w:r>
    </w:p>
    <w:p w:rsidR="003573AE" w:rsidRDefault="003573AE" w:rsidP="003573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2018-2019 учебном году</w:t>
      </w:r>
    </w:p>
    <w:p w:rsidR="003573AE" w:rsidRDefault="003573AE" w:rsidP="003573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 экологии</w:t>
      </w:r>
    </w:p>
    <w:p w:rsidR="003573AE" w:rsidRDefault="003573AE" w:rsidP="003573AE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2272">
        <w:rPr>
          <w:rFonts w:ascii="Times New Roman" w:hAnsi="Times New Roman"/>
          <w:b/>
          <w:bCs/>
          <w:sz w:val="24"/>
          <w:szCs w:val="24"/>
        </w:rPr>
        <w:t>Общие требования</w:t>
      </w:r>
    </w:p>
    <w:p w:rsidR="003573AE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Школьный этап олимпиады проводится в соответствии с «Порядком проведения всероссийской олимпиады школьников», утвержденным приказом Минобрнауки Росс</w:t>
      </w:r>
      <w:r>
        <w:rPr>
          <w:rFonts w:ascii="Times New Roman" w:hAnsi="Times New Roman"/>
          <w:sz w:val="24"/>
          <w:szCs w:val="24"/>
        </w:rPr>
        <w:t xml:space="preserve">ии от 18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 1252 (с изменениями и дополнениями).</w:t>
      </w:r>
    </w:p>
    <w:p w:rsidR="003573AE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 xml:space="preserve">Школьный этап олимпиады по каждому общеобразовательному предмету проводится по единым для всех образовательных организаций заданиям, разработанным </w:t>
      </w:r>
      <w:r>
        <w:rPr>
          <w:rFonts w:ascii="Times New Roman" w:hAnsi="Times New Roman"/>
          <w:sz w:val="24"/>
          <w:szCs w:val="24"/>
        </w:rPr>
        <w:t>муниципальными</w:t>
      </w:r>
      <w:r w:rsidRPr="00532272">
        <w:rPr>
          <w:rFonts w:ascii="Times New Roman" w:hAnsi="Times New Roman"/>
          <w:sz w:val="24"/>
          <w:szCs w:val="24"/>
        </w:rPr>
        <w:t xml:space="preserve"> предметно-методическими комиссиями. </w:t>
      </w:r>
    </w:p>
    <w:p w:rsidR="003573AE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Олимпиадные задания составлены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:rsidR="003573AE" w:rsidRPr="006C0506" w:rsidRDefault="003573AE" w:rsidP="003573AE">
      <w:pPr>
        <w:pStyle w:val="1"/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506">
        <w:rPr>
          <w:rFonts w:ascii="Times New Roman" w:hAnsi="Times New Roman"/>
          <w:sz w:val="24"/>
          <w:szCs w:val="24"/>
        </w:rPr>
        <w:t>Участниками олимпиады школьного этапа могут быть все желающие принять в нем участие школьники, имеющие подтверждение родителей (законных представителей) об ознакомлении с Порядком проведения всероссийской олимпиады школьников и согласие на публикацию олимпиадной работы своего несовершеннолетнего ребенка в сети интернет.</w:t>
      </w:r>
    </w:p>
    <w:p w:rsidR="003573AE" w:rsidRPr="00532272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32272">
        <w:rPr>
          <w:rFonts w:ascii="Times New Roman" w:hAnsi="Times New Roman"/>
          <w:sz w:val="24"/>
          <w:szCs w:val="24"/>
        </w:rPr>
        <w:t xml:space="preserve">ребования </w:t>
      </w:r>
      <w:r>
        <w:rPr>
          <w:rFonts w:ascii="Times New Roman" w:hAnsi="Times New Roman"/>
          <w:sz w:val="24"/>
          <w:szCs w:val="24"/>
        </w:rPr>
        <w:t xml:space="preserve">к проведению олимпиады </w:t>
      </w:r>
      <w:r w:rsidRPr="00532272">
        <w:rPr>
          <w:rFonts w:ascii="Times New Roman" w:hAnsi="Times New Roman"/>
          <w:sz w:val="24"/>
          <w:szCs w:val="24"/>
        </w:rPr>
        <w:t xml:space="preserve">определяют: </w:t>
      </w:r>
    </w:p>
    <w:p w:rsidR="003573AE" w:rsidRPr="00532272" w:rsidRDefault="003573AE" w:rsidP="003573AE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форму проведения школьного этапа олимпиады: количество туров, продолжительность туров по конкретному общеобразовательному предмету отдельно по классам (параллелям);</w:t>
      </w:r>
    </w:p>
    <w:p w:rsidR="003573AE" w:rsidRPr="00532272" w:rsidRDefault="003573AE" w:rsidP="003573AE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специальное оборудование, необходимое для проведения туров школьного этапа олимпиады.</w:t>
      </w:r>
    </w:p>
    <w:p w:rsidR="003573AE" w:rsidRPr="00532272" w:rsidRDefault="003573AE" w:rsidP="003573AE">
      <w:pPr>
        <w:tabs>
          <w:tab w:val="num" w:pos="142"/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Требования содержат информацию:</w:t>
      </w:r>
    </w:p>
    <w:p w:rsidR="003573AE" w:rsidRPr="00532272" w:rsidRDefault="003573AE" w:rsidP="003573AE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о комплектах заданий по классам (параллелям);</w:t>
      </w:r>
    </w:p>
    <w:p w:rsidR="003573AE" w:rsidRPr="00532272" w:rsidRDefault="003573AE" w:rsidP="003573AE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о порядке подведения итогов по классам (параллелям);</w:t>
      </w:r>
    </w:p>
    <w:p w:rsidR="003573AE" w:rsidRPr="00532272" w:rsidRDefault="003573AE" w:rsidP="003573AE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о разрешении или запрещении использования при выполнени</w:t>
      </w:r>
      <w:r>
        <w:rPr>
          <w:rFonts w:ascii="Times New Roman" w:hAnsi="Times New Roman"/>
          <w:sz w:val="24"/>
          <w:szCs w:val="24"/>
        </w:rPr>
        <w:t>и</w:t>
      </w:r>
      <w:r w:rsidRPr="00532272">
        <w:rPr>
          <w:rFonts w:ascii="Times New Roman" w:hAnsi="Times New Roman"/>
          <w:sz w:val="24"/>
          <w:szCs w:val="24"/>
        </w:rPr>
        <w:t xml:space="preserve"> заданий олимпиады справочных материалов, сре</w:t>
      </w:r>
      <w:proofErr w:type="gramStart"/>
      <w:r w:rsidRPr="00532272">
        <w:rPr>
          <w:rFonts w:ascii="Times New Roman" w:hAnsi="Times New Roman"/>
          <w:sz w:val="24"/>
          <w:szCs w:val="24"/>
        </w:rPr>
        <w:t>дств св</w:t>
      </w:r>
      <w:proofErr w:type="gramEnd"/>
      <w:r w:rsidRPr="00532272">
        <w:rPr>
          <w:rFonts w:ascii="Times New Roman" w:hAnsi="Times New Roman"/>
          <w:sz w:val="24"/>
          <w:szCs w:val="24"/>
        </w:rPr>
        <w:t>язи и вычислительной техники.</w:t>
      </w:r>
    </w:p>
    <w:p w:rsidR="003573AE" w:rsidRDefault="003573AE" w:rsidP="003573AE">
      <w:pPr>
        <w:pStyle w:val="1"/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7667">
        <w:rPr>
          <w:rFonts w:ascii="Times New Roman" w:hAnsi="Times New Roman"/>
          <w:sz w:val="24"/>
          <w:szCs w:val="24"/>
        </w:rPr>
        <w:t>Во время проведения олимпиады участники олимпиады должны соблюдать действующий Порядок и требования к проведению олимпиады, не вправе общаться друг с другом, свободно перемещаться по аудитории. Участники могут взять в аудиторию только</w:t>
      </w:r>
      <w:r>
        <w:rPr>
          <w:rFonts w:ascii="Times New Roman" w:hAnsi="Times New Roman"/>
          <w:sz w:val="24"/>
          <w:szCs w:val="24"/>
        </w:rPr>
        <w:t xml:space="preserve"> писчебумажные принадлежности (ручка, тетрадь)</w:t>
      </w:r>
      <w:r w:rsidRPr="00A77667">
        <w:rPr>
          <w:rFonts w:ascii="Times New Roman" w:hAnsi="Times New Roman"/>
          <w:sz w:val="24"/>
          <w:szCs w:val="24"/>
        </w:rPr>
        <w:t>, прохладительные напитки, шоколад.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667"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>ё</w:t>
      </w:r>
      <w:r w:rsidRPr="00A77667">
        <w:rPr>
          <w:rFonts w:ascii="Times New Roman" w:hAnsi="Times New Roman"/>
          <w:sz w:val="24"/>
          <w:szCs w:val="24"/>
        </w:rPr>
        <w:t xml:space="preserve"> остальное должно быть </w:t>
      </w:r>
      <w:r>
        <w:rPr>
          <w:rFonts w:ascii="Times New Roman" w:hAnsi="Times New Roman"/>
          <w:sz w:val="24"/>
          <w:szCs w:val="24"/>
        </w:rPr>
        <w:t>оставлено</w:t>
      </w:r>
      <w:r w:rsidRPr="00A77667">
        <w:rPr>
          <w:rFonts w:ascii="Times New Roman" w:hAnsi="Times New Roman"/>
          <w:sz w:val="24"/>
          <w:szCs w:val="24"/>
        </w:rPr>
        <w:t xml:space="preserve"> в специально отведенном для вещей месте. </w:t>
      </w:r>
    </w:p>
    <w:p w:rsidR="003573AE" w:rsidRPr="00A77667" w:rsidRDefault="003573AE" w:rsidP="003573AE">
      <w:pPr>
        <w:pStyle w:val="1"/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в аудитории дополнительных материалов (словари, учебно-методическая литература, средства мобильной связи…) исключается. В случае нарушения этих условий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исключается из состава участников олимпиады.</w:t>
      </w:r>
    </w:p>
    <w:p w:rsidR="003573AE" w:rsidRPr="00532272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 xml:space="preserve">Требования и ссылки на </w:t>
      </w:r>
      <w:r>
        <w:rPr>
          <w:rFonts w:ascii="Times New Roman" w:hAnsi="Times New Roman"/>
          <w:sz w:val="24"/>
          <w:szCs w:val="24"/>
        </w:rPr>
        <w:t>з</w:t>
      </w:r>
      <w:r w:rsidRPr="00532272">
        <w:rPr>
          <w:rFonts w:ascii="Times New Roman" w:hAnsi="Times New Roman"/>
          <w:sz w:val="24"/>
          <w:szCs w:val="24"/>
        </w:rPr>
        <w:t xml:space="preserve">адания для участников олимпиады направляются в образовательные организации в электронном виде </w:t>
      </w:r>
      <w:r>
        <w:rPr>
          <w:rFonts w:ascii="Times New Roman" w:hAnsi="Times New Roman"/>
          <w:sz w:val="24"/>
          <w:szCs w:val="24"/>
        </w:rPr>
        <w:t xml:space="preserve">не позднее, чем за 1 день до проведения </w:t>
      </w:r>
      <w:r>
        <w:rPr>
          <w:rFonts w:ascii="Times New Roman" w:hAnsi="Times New Roman"/>
          <w:sz w:val="24"/>
          <w:szCs w:val="24"/>
        </w:rPr>
        <w:lastRenderedPageBreak/>
        <w:t>олимпиады по соответствующему предмету</w:t>
      </w:r>
      <w:r w:rsidRPr="00532272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ому</w:t>
      </w:r>
      <w:r w:rsidRPr="00532272">
        <w:rPr>
          <w:rFonts w:ascii="Times New Roman" w:hAnsi="Times New Roman"/>
          <w:sz w:val="24"/>
          <w:szCs w:val="24"/>
        </w:rPr>
        <w:t xml:space="preserve"> в графике проведения школьного этапа. </w:t>
      </w:r>
    </w:p>
    <w:p w:rsidR="003573AE" w:rsidRPr="00532272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 xml:space="preserve">План-график проведения школьного этапа олимпиады по каждому общеобразовательному предмету в каждой образовательной организации устанавливается ее руководителем в соответствии с графиком, </w:t>
      </w:r>
      <w:r>
        <w:rPr>
          <w:rFonts w:ascii="Times New Roman" w:hAnsi="Times New Roman"/>
          <w:sz w:val="24"/>
          <w:szCs w:val="24"/>
        </w:rPr>
        <w:t>утвержденным организатором школьного этапа олимпиады</w:t>
      </w:r>
      <w:r w:rsidRPr="00532272">
        <w:rPr>
          <w:rFonts w:ascii="Times New Roman" w:hAnsi="Times New Roman"/>
          <w:sz w:val="24"/>
          <w:szCs w:val="24"/>
        </w:rPr>
        <w:t>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3573AE" w:rsidRPr="00532272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Руководители 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3573AE" w:rsidRPr="00532272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>Для проведения олимпиады установлены следующие правила: участие на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3573AE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 xml:space="preserve">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</w:t>
      </w:r>
    </w:p>
    <w:p w:rsidR="003573AE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Оценивание выполнения участниками олимпиады олимпиадных заданий производится в соответствии с методическими рекомендациями по проверке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оценке ответов, разработанных муниципальной предметно-методической комиссией.</w:t>
      </w:r>
    </w:p>
    <w:p w:rsidR="003573AE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32272">
        <w:rPr>
          <w:rFonts w:ascii="Times New Roman" w:hAnsi="Times New Roman"/>
          <w:sz w:val="24"/>
          <w:szCs w:val="24"/>
        </w:rPr>
        <w:t xml:space="preserve">ритерии и рекомендации по методике оценивания заданий </w:t>
      </w:r>
      <w:r>
        <w:rPr>
          <w:rFonts w:ascii="Times New Roman" w:hAnsi="Times New Roman"/>
          <w:sz w:val="24"/>
          <w:szCs w:val="24"/>
        </w:rPr>
        <w:t>предоставляются жюри вместе с олимпиадными заданиями.</w:t>
      </w:r>
    </w:p>
    <w:p w:rsidR="003573AE" w:rsidRPr="00532272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за выполнение заданий различается по параллелям и указывается в ключах ответов.</w:t>
      </w:r>
    </w:p>
    <w:p w:rsidR="003573AE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 xml:space="preserve">В течение недели после проведения олимпиады по каждому общеобразовательному предмету жюри должно ознакомить участников олимпиады с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</w:t>
      </w:r>
    </w:p>
    <w:p w:rsidR="003573AE" w:rsidRPr="009E31A4" w:rsidRDefault="003573AE" w:rsidP="003573AE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2272">
        <w:rPr>
          <w:rFonts w:ascii="Times New Roman" w:hAnsi="Times New Roman"/>
          <w:sz w:val="24"/>
          <w:szCs w:val="24"/>
        </w:rPr>
        <w:t xml:space="preserve">Результаты проверки олимпиадных работ (протоколы жюри в электронной форме) </w:t>
      </w:r>
      <w:r w:rsidRPr="009E31A4">
        <w:rPr>
          <w:rFonts w:ascii="Times New Roman" w:hAnsi="Times New Roman"/>
          <w:sz w:val="24"/>
          <w:szCs w:val="24"/>
        </w:rPr>
        <w:t xml:space="preserve">по каждому предмету </w:t>
      </w:r>
      <w:r w:rsidRPr="00532272">
        <w:rPr>
          <w:rFonts w:ascii="Times New Roman" w:hAnsi="Times New Roman"/>
          <w:sz w:val="24"/>
          <w:szCs w:val="24"/>
        </w:rPr>
        <w:t xml:space="preserve">передаются </w:t>
      </w:r>
      <w:r w:rsidRPr="009E31A4">
        <w:rPr>
          <w:rFonts w:ascii="Times New Roman" w:hAnsi="Times New Roman"/>
          <w:sz w:val="24"/>
          <w:szCs w:val="24"/>
        </w:rPr>
        <w:t>организатору школьного этапа олимпиады</w:t>
      </w:r>
      <w:r w:rsidRPr="00532272">
        <w:rPr>
          <w:rFonts w:ascii="Times New Roman" w:hAnsi="Times New Roman"/>
          <w:sz w:val="24"/>
          <w:szCs w:val="24"/>
        </w:rPr>
        <w:t>.</w:t>
      </w:r>
    </w:p>
    <w:p w:rsidR="003573AE" w:rsidRPr="00A77667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Порядок проведения апелляции доводится до сведения участников Олимпиады до начала тура Олимпиады. </w:t>
      </w:r>
    </w:p>
    <w:p w:rsidR="003573AE" w:rsidRPr="00A77667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 xml:space="preserve"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Апелляция участника олимпиады рассматривается в день показа работ. Для проведения апелляции участник олимпиады подает письменное заявление на имя председателя жюри. По результатам рассмотрения апелляции о нарушении процедуры Олимпиады апелляционная комиссия выносит одно из следующих решений: </w:t>
      </w:r>
    </w:p>
    <w:p w:rsidR="003573AE" w:rsidRPr="00A77667" w:rsidRDefault="003573AE" w:rsidP="003573AE">
      <w:pPr>
        <w:pStyle w:val="Default"/>
        <w:tabs>
          <w:tab w:val="left" w:pos="851"/>
          <w:tab w:val="left" w:pos="993"/>
        </w:tabs>
        <w:spacing w:before="120"/>
        <w:ind w:left="567"/>
        <w:jc w:val="both"/>
        <w:rPr>
          <w:szCs w:val="28"/>
        </w:rPr>
      </w:pPr>
      <w:r w:rsidRPr="00A77667">
        <w:rPr>
          <w:szCs w:val="28"/>
        </w:rPr>
        <w:t xml:space="preserve">– апелляцию отклонить; </w:t>
      </w:r>
    </w:p>
    <w:p w:rsidR="003573AE" w:rsidRPr="00A77667" w:rsidRDefault="003573AE" w:rsidP="003573AE">
      <w:pPr>
        <w:pStyle w:val="Default"/>
        <w:tabs>
          <w:tab w:val="left" w:pos="851"/>
          <w:tab w:val="left" w:pos="993"/>
        </w:tabs>
        <w:spacing w:before="120"/>
        <w:ind w:left="567"/>
        <w:jc w:val="both"/>
        <w:rPr>
          <w:szCs w:val="28"/>
        </w:rPr>
      </w:pPr>
      <w:r w:rsidRPr="00A77667">
        <w:rPr>
          <w:szCs w:val="28"/>
        </w:rPr>
        <w:t xml:space="preserve">– апелляцию удовлетворить. </w:t>
      </w:r>
    </w:p>
    <w:p w:rsidR="003573AE" w:rsidRPr="00A77667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lastRenderedPageBreak/>
        <w:t xml:space="preserve"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</w:t>
      </w:r>
    </w:p>
    <w:p w:rsidR="003573AE" w:rsidRPr="00A77667" w:rsidRDefault="003573AE" w:rsidP="003573AE">
      <w:pPr>
        <w:pStyle w:val="Default"/>
        <w:tabs>
          <w:tab w:val="left" w:pos="851"/>
          <w:tab w:val="left" w:pos="993"/>
        </w:tabs>
        <w:spacing w:before="120"/>
        <w:ind w:left="567"/>
        <w:jc w:val="both"/>
        <w:rPr>
          <w:szCs w:val="28"/>
        </w:rPr>
      </w:pPr>
      <w:r w:rsidRPr="00A77667">
        <w:rPr>
          <w:szCs w:val="28"/>
        </w:rPr>
        <w:t xml:space="preserve">– апелляцию отклонить и сохранить выставленные баллы; </w:t>
      </w:r>
    </w:p>
    <w:p w:rsidR="003573AE" w:rsidRPr="00A77667" w:rsidRDefault="003573AE" w:rsidP="003573AE">
      <w:pPr>
        <w:pStyle w:val="Default"/>
        <w:tabs>
          <w:tab w:val="left" w:pos="851"/>
          <w:tab w:val="left" w:pos="993"/>
        </w:tabs>
        <w:spacing w:before="120"/>
        <w:ind w:left="567"/>
        <w:jc w:val="both"/>
        <w:rPr>
          <w:szCs w:val="28"/>
        </w:rPr>
      </w:pPr>
      <w:r w:rsidRPr="00A77667">
        <w:rPr>
          <w:szCs w:val="28"/>
        </w:rPr>
        <w:t xml:space="preserve">– апелляцию удовлетворить и изменить оценку </w:t>
      </w:r>
      <w:proofErr w:type="gramStart"/>
      <w:r w:rsidRPr="00A77667">
        <w:rPr>
          <w:szCs w:val="28"/>
        </w:rPr>
        <w:t>в</w:t>
      </w:r>
      <w:proofErr w:type="gramEnd"/>
      <w:r w:rsidRPr="00A77667">
        <w:rPr>
          <w:szCs w:val="28"/>
        </w:rPr>
        <w:t xml:space="preserve"> ____ баллов на _____ баллов. </w:t>
      </w:r>
    </w:p>
    <w:p w:rsidR="003573AE" w:rsidRPr="00A77667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 xml:space="preserve">Система оценивания олимпиадных заданий не может быть предметом апелляции и пересмотру не подлежит. </w:t>
      </w:r>
    </w:p>
    <w:p w:rsidR="003573AE" w:rsidRPr="00A77667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color w:val="auto"/>
          <w:szCs w:val="28"/>
        </w:rPr>
      </w:pPr>
      <w:r w:rsidRPr="00A77667">
        <w:rPr>
          <w:szCs w:val="28"/>
        </w:rPr>
        <w:t xml:space="preserve">На апелляции повторно проверяется только текст решения задачи. </w:t>
      </w:r>
      <w:proofErr w:type="gramStart"/>
      <w:r w:rsidRPr="00A77667">
        <w:rPr>
          <w:szCs w:val="28"/>
        </w:rPr>
        <w:t>Устные пояснения апеллирующего не оцениваются.</w:t>
      </w:r>
      <w:proofErr w:type="gramEnd"/>
    </w:p>
    <w:p w:rsidR="003573AE" w:rsidRPr="00A77667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3573AE" w:rsidRPr="00A77667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 xml:space="preserve">Решения апелляционной комиссии являются окончательными и пересмотру не подлежат. Работа апелляционной комиссии оформляется протоколами, которые подписываются председателем и всеми членами комиссии. </w:t>
      </w:r>
    </w:p>
    <w:p w:rsidR="003573AE" w:rsidRPr="009E31A4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</w:pPr>
      <w:r w:rsidRPr="009E31A4">
        <w:rPr>
          <w:szCs w:val="28"/>
        </w:rPr>
        <w:t xml:space="preserve">Протоколы проведения апелляции передаются председателю жюри для внесения соответствующих изменений в отчетную документацию. </w:t>
      </w:r>
    </w:p>
    <w:p w:rsidR="003573AE" w:rsidRPr="009E31A4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</w:pPr>
      <w:r w:rsidRPr="009E31A4">
        <w:rPr>
          <w:szCs w:val="28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членов</w:t>
      </w:r>
      <w:r>
        <w:rPr>
          <w:szCs w:val="28"/>
        </w:rPr>
        <w:t xml:space="preserve"> жюри</w:t>
      </w:r>
      <w:r w:rsidRPr="009E31A4">
        <w:rPr>
          <w:szCs w:val="28"/>
        </w:rPr>
        <w:t xml:space="preserve">. </w:t>
      </w:r>
    </w:p>
    <w:p w:rsidR="003573AE" w:rsidRPr="00532272" w:rsidRDefault="003573AE" w:rsidP="003573AE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</w:pPr>
      <w:r w:rsidRPr="009E31A4">
        <w:t>Протоколы школьного этапа олимпиады публикуются на официальном сайте образовательной организации.</w:t>
      </w:r>
    </w:p>
    <w:p w:rsidR="003573AE" w:rsidRDefault="003573AE" w:rsidP="001E5121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573AE" w:rsidSect="003573A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E5121" w:rsidRPr="001E5121" w:rsidRDefault="001E5121" w:rsidP="001E5121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12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проведению шко</w:t>
      </w:r>
      <w:bookmarkStart w:id="0" w:name="_GoBack"/>
      <w:bookmarkEnd w:id="0"/>
      <w:r w:rsidRPr="001E5121">
        <w:rPr>
          <w:rFonts w:ascii="Times New Roman" w:hAnsi="Times New Roman" w:cs="Times New Roman"/>
          <w:b/>
          <w:sz w:val="28"/>
          <w:szCs w:val="28"/>
        </w:rPr>
        <w:t xml:space="preserve">льного этапа </w:t>
      </w:r>
      <w:proofErr w:type="spellStart"/>
      <w:r w:rsidRPr="001E5121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4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121">
        <w:rPr>
          <w:rFonts w:ascii="Times New Roman" w:hAnsi="Times New Roman" w:cs="Times New Roman"/>
          <w:b/>
          <w:sz w:val="28"/>
          <w:szCs w:val="28"/>
        </w:rPr>
        <w:t>по иностранным языкам</w:t>
      </w:r>
    </w:p>
    <w:p w:rsidR="001E5121" w:rsidRPr="001E5121" w:rsidRDefault="001E5121" w:rsidP="001E5121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1921"/>
        <w:gridCol w:w="1701"/>
        <w:gridCol w:w="3741"/>
        <w:gridCol w:w="2492"/>
        <w:gridCol w:w="2491"/>
      </w:tblGrid>
      <w:tr w:rsidR="001E5121" w:rsidRPr="001E5121" w:rsidTr="00122FF2"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заданий по классам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проведения, количество туров, продолжительность для классов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Специальное</w:t>
            </w:r>
            <w:r w:rsidRPr="001E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Справочные материалы, средства связи и вычислительная техника</w:t>
            </w:r>
          </w:p>
        </w:tc>
      </w:tr>
      <w:tr w:rsidR="001E5121" w:rsidRPr="001E5121" w:rsidTr="00122FF2"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5,6,7-8, 9,10-11</w:t>
            </w: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E51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5, 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10,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E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E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60 минут, 28 баллов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E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 минут</w:t>
            </w:r>
            <w:r w:rsidR="006E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53 балла</w:t>
            </w:r>
          </w:p>
          <w:p w:rsidR="006E28E9" w:rsidRDefault="003573AE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E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-8 </w:t>
            </w:r>
            <w:proofErr w:type="spellStart"/>
            <w:r w:rsidR="006E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E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90 минут, 65 баллов</w:t>
            </w:r>
          </w:p>
          <w:p w:rsidR="006E28E9" w:rsidRDefault="006E28E9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90 минут, 48 баллов</w:t>
            </w:r>
          </w:p>
          <w:p w:rsidR="001E5121" w:rsidRPr="001E5121" w:rsidRDefault="006E28E9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</w:t>
            </w:r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1E5121"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90 минут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66 баллов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 запрещено</w:t>
            </w:r>
          </w:p>
        </w:tc>
      </w:tr>
      <w:tr w:rsidR="001E5121" w:rsidRPr="001E5121" w:rsidTr="00122FF2"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5-6, 7-8, 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10,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</w:t>
            </w:r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60 минут</w:t>
            </w:r>
            <w:r w:rsidR="00122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50 баллов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90 минут</w:t>
            </w:r>
            <w:r w:rsidR="00817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60 баллов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</w:t>
            </w:r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90 минут</w:t>
            </w:r>
            <w:r w:rsidR="00122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67 баллов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 запрещено</w:t>
            </w:r>
          </w:p>
        </w:tc>
      </w:tr>
      <w:tr w:rsidR="001E5121" w:rsidRPr="001E5121" w:rsidTr="00122FF2"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5-6, 7-8, 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5, 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8,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9,</w:t>
            </w:r>
          </w:p>
          <w:p w:rsidR="006E28E9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10,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5-6</w:t>
            </w:r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60 минут</w:t>
            </w:r>
            <w:r w:rsidR="00D10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40 баллов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90 минут</w:t>
            </w:r>
            <w:r w:rsidR="00D10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96 баллов</w:t>
            </w:r>
          </w:p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</w:t>
            </w:r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90 минут</w:t>
            </w:r>
            <w:r w:rsidR="00D10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01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 балла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Колонки и компьютер или аудио-плеер для воспроизведения </w:t>
            </w: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аудио файлов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21" w:rsidRPr="001E5121" w:rsidRDefault="001E5121" w:rsidP="00E230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Использовать запрещено</w:t>
            </w:r>
          </w:p>
        </w:tc>
      </w:tr>
    </w:tbl>
    <w:p w:rsidR="001E5121" w:rsidRDefault="001E5121" w:rsidP="001E5121"/>
    <w:p w:rsidR="00FE69E4" w:rsidRDefault="00FE69E4"/>
    <w:sectPr w:rsidR="00FE69E4" w:rsidSect="00742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2AD"/>
    <w:multiLevelType w:val="multilevel"/>
    <w:tmpl w:val="93D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28B"/>
    <w:rsid w:val="0000682D"/>
    <w:rsid w:val="00122FF2"/>
    <w:rsid w:val="001E5121"/>
    <w:rsid w:val="003573AE"/>
    <w:rsid w:val="00401571"/>
    <w:rsid w:val="0043628B"/>
    <w:rsid w:val="004771B9"/>
    <w:rsid w:val="006E28E9"/>
    <w:rsid w:val="00740B2D"/>
    <w:rsid w:val="007C46E7"/>
    <w:rsid w:val="00817AA3"/>
    <w:rsid w:val="00D10A47"/>
    <w:rsid w:val="00FE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3573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57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10</cp:revision>
  <cp:lastPrinted>2018-09-27T10:30:00Z</cp:lastPrinted>
  <dcterms:created xsi:type="dcterms:W3CDTF">2018-09-23T15:09:00Z</dcterms:created>
  <dcterms:modified xsi:type="dcterms:W3CDTF">2018-09-29T16:05:00Z</dcterms:modified>
</cp:coreProperties>
</file>